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8A737" w14:textId="77777777" w:rsidR="005627B1" w:rsidRDefault="005627B1" w:rsidP="005627B1">
      <w:pPr>
        <w:jc w:val="center"/>
      </w:pPr>
      <w:bookmarkStart w:id="0" w:name="_GoBack"/>
      <w:bookmarkEnd w:id="0"/>
      <w:r>
        <w:rPr>
          <w:b/>
          <w:bCs/>
        </w:rPr>
        <w:t>CARTER COUNTY BAR ASSOCIATION SCHOLARSHIP</w:t>
      </w:r>
    </w:p>
    <w:p w14:paraId="0ED3BDA7" w14:textId="77777777" w:rsidR="005627B1" w:rsidRDefault="005627B1" w:rsidP="005627B1"/>
    <w:p w14:paraId="6C1F6CE2" w14:textId="4F09DE59" w:rsidR="005627B1" w:rsidRDefault="005627B1" w:rsidP="005627B1">
      <w:pPr>
        <w:jc w:val="both"/>
      </w:pPr>
      <w:r>
        <w:t xml:space="preserve">The Carter County Bar Association will be awarding $1,000 scholarships for use in the </w:t>
      </w:r>
      <w:proofErr w:type="gramStart"/>
      <w:r>
        <w:t>Fall</w:t>
      </w:r>
      <w:proofErr w:type="gramEnd"/>
      <w:r>
        <w:t xml:space="preserve"> of 20</w:t>
      </w:r>
      <w:r w:rsidR="00BA001D">
        <w:t>2</w:t>
      </w:r>
      <w:r w:rsidR="00E16B5B">
        <w:t>3</w:t>
      </w:r>
      <w:r>
        <w:t xml:space="preserve">.  High School Seniors residing in Carter County and attending a high school located in Carter County are eligible. </w:t>
      </w:r>
    </w:p>
    <w:p w14:paraId="0CA1034E" w14:textId="77777777" w:rsidR="005627B1" w:rsidRDefault="005627B1" w:rsidP="005627B1"/>
    <w:p w14:paraId="18087BB7" w14:textId="77777777" w:rsidR="005627B1" w:rsidRDefault="005627B1" w:rsidP="005627B1">
      <w:r>
        <w:rPr>
          <w:b/>
          <w:bCs/>
        </w:rPr>
        <w:t>DEADLINE:</w:t>
      </w:r>
    </w:p>
    <w:p w14:paraId="187ECDAF" w14:textId="77777777" w:rsidR="005627B1" w:rsidRDefault="005627B1" w:rsidP="005627B1"/>
    <w:p w14:paraId="502596AB" w14:textId="05232D4D" w:rsidR="00BA001D" w:rsidRDefault="00BA001D" w:rsidP="00BA001D">
      <w:pPr>
        <w:jc w:val="both"/>
      </w:pPr>
      <w:r>
        <w:t>E</w:t>
      </w:r>
      <w:r w:rsidR="005627B1">
        <w:t>ntr</w:t>
      </w:r>
      <w:r>
        <w:t>ies</w:t>
      </w:r>
      <w:r w:rsidR="005627B1">
        <w:t xml:space="preserve"> should </w:t>
      </w:r>
      <w:proofErr w:type="gramStart"/>
      <w:r w:rsidR="005627B1">
        <w:t>be submitted</w:t>
      </w:r>
      <w:proofErr w:type="gramEnd"/>
      <w:r w:rsidR="005627B1">
        <w:t xml:space="preserve"> by mail </w:t>
      </w:r>
      <w:r>
        <w:t xml:space="preserve">to Carter County Bar Association Scholarship, C/O John S. </w:t>
      </w:r>
      <w:proofErr w:type="spellStart"/>
      <w:r>
        <w:t>Veazey</w:t>
      </w:r>
      <w:proofErr w:type="spellEnd"/>
      <w:r>
        <w:t xml:space="preserve">, P.O. Box 69, Ardmore, Oklahoma, 73402, and be post-marked no later than April </w:t>
      </w:r>
      <w:r w:rsidR="00E16B5B">
        <w:t>7</w:t>
      </w:r>
      <w:r>
        <w:t>, 202</w:t>
      </w:r>
      <w:r w:rsidR="00E16B5B">
        <w:t>3</w:t>
      </w:r>
      <w:r>
        <w:t>.</w:t>
      </w:r>
    </w:p>
    <w:p w14:paraId="0F4DE419" w14:textId="77777777" w:rsidR="005627B1" w:rsidRDefault="005627B1" w:rsidP="005627B1"/>
    <w:p w14:paraId="3A345AF0" w14:textId="77777777" w:rsidR="005627B1" w:rsidRDefault="005627B1" w:rsidP="005627B1">
      <w:r>
        <w:rPr>
          <w:b/>
          <w:bCs/>
        </w:rPr>
        <w:t>REQUIREMENTS:</w:t>
      </w:r>
    </w:p>
    <w:p w14:paraId="05918A73" w14:textId="77777777" w:rsidR="005627B1" w:rsidRDefault="005627B1" w:rsidP="005627B1"/>
    <w:p w14:paraId="3B79086A" w14:textId="77777777" w:rsidR="005627B1" w:rsidRDefault="005627B1" w:rsidP="005627B1">
      <w:r>
        <w:t xml:space="preserve">Any interested </w:t>
      </w:r>
      <w:proofErr w:type="gramStart"/>
      <w:r>
        <w:t>Senior</w:t>
      </w:r>
      <w:proofErr w:type="gramEnd"/>
      <w:r>
        <w:t xml:space="preserve"> should submit:</w:t>
      </w:r>
    </w:p>
    <w:p w14:paraId="2D448B8C" w14:textId="77777777" w:rsidR="005627B1" w:rsidRDefault="005627B1" w:rsidP="009434DD">
      <w:pPr>
        <w:spacing w:line="120" w:lineRule="auto"/>
      </w:pPr>
    </w:p>
    <w:p w14:paraId="39AA46D0" w14:textId="77777777" w:rsidR="005627B1" w:rsidRDefault="005627B1" w:rsidP="005627B1">
      <w:pPr>
        <w:tabs>
          <w:tab w:val="left" w:pos="-1440"/>
        </w:tabs>
        <w:ind w:left="720" w:hanging="720"/>
      </w:pPr>
      <w:r>
        <w:t>a.)</w:t>
      </w:r>
      <w:r>
        <w:tab/>
        <w:t>High school transcript</w:t>
      </w:r>
    </w:p>
    <w:p w14:paraId="546B61F1" w14:textId="77777777" w:rsidR="005627B1" w:rsidRDefault="005627B1" w:rsidP="005627B1">
      <w:pPr>
        <w:tabs>
          <w:tab w:val="left" w:pos="-1440"/>
        </w:tabs>
        <w:ind w:left="720" w:hanging="720"/>
      </w:pPr>
      <w:r>
        <w:t>b.)</w:t>
      </w:r>
      <w:r>
        <w:tab/>
        <w:t>Resume of activities, in and out of school, which exemplify leadership and character</w:t>
      </w:r>
    </w:p>
    <w:p w14:paraId="36994639" w14:textId="77777777" w:rsidR="005627B1" w:rsidRDefault="005627B1" w:rsidP="005627B1">
      <w:pPr>
        <w:tabs>
          <w:tab w:val="left" w:pos="-1440"/>
        </w:tabs>
        <w:ind w:left="720" w:hanging="720"/>
      </w:pPr>
      <w:r>
        <w:t>c.)</w:t>
      </w:r>
      <w:r>
        <w:tab/>
        <w:t>Essay -</w:t>
      </w:r>
    </w:p>
    <w:p w14:paraId="3127D339" w14:textId="77777777" w:rsidR="005627B1" w:rsidRDefault="005627B1" w:rsidP="009434DD">
      <w:pPr>
        <w:spacing w:line="120" w:lineRule="auto"/>
      </w:pPr>
    </w:p>
    <w:p w14:paraId="5FDEF55E" w14:textId="77777777" w:rsidR="005627B1" w:rsidRPr="00F75A0C" w:rsidRDefault="005627B1" w:rsidP="005627B1">
      <w:pPr>
        <w:rPr>
          <w:b/>
          <w:bCs/>
        </w:rPr>
      </w:pPr>
      <w:r w:rsidRPr="00F75A0C">
        <w:rPr>
          <w:b/>
          <w:bCs/>
        </w:rPr>
        <w:t xml:space="preserve">BASIC ESSAY GUIDELINES: </w:t>
      </w:r>
    </w:p>
    <w:p w14:paraId="0777F1D1" w14:textId="77777777" w:rsidR="005627B1" w:rsidRDefault="005627B1" w:rsidP="009434DD">
      <w:pPr>
        <w:ind w:left="720"/>
      </w:pPr>
    </w:p>
    <w:p w14:paraId="1F848A29" w14:textId="4646834B" w:rsidR="005627B1" w:rsidRPr="005627B1" w:rsidRDefault="005627B1" w:rsidP="009434DD">
      <w:pPr>
        <w:jc w:val="both"/>
      </w:pPr>
      <w:r w:rsidRPr="005627B1">
        <w:t>To compete for the Carter County Bar Association $1</w:t>
      </w:r>
      <w:r w:rsidR="00BA001D">
        <w:t>,</w:t>
      </w:r>
      <w:r w:rsidRPr="005627B1">
        <w:t>000 scholarship, we ask that you compose an essay </w:t>
      </w:r>
      <w:r w:rsidRPr="00F75A0C">
        <w:t xml:space="preserve">no more than </w:t>
      </w:r>
      <w:r w:rsidR="0074383D">
        <w:t>four</w:t>
      </w:r>
      <w:r w:rsidRPr="00F75A0C">
        <w:t xml:space="preserve"> (</w:t>
      </w:r>
      <w:r w:rsidR="0074383D">
        <w:t>4</w:t>
      </w:r>
      <w:r w:rsidRPr="00F75A0C">
        <w:t xml:space="preserve">) pages, </w:t>
      </w:r>
      <w:proofErr w:type="gramStart"/>
      <w:r w:rsidRPr="00F75A0C">
        <w:t>type-written</w:t>
      </w:r>
      <w:proofErr w:type="gramEnd"/>
      <w:r w:rsidRPr="00F75A0C">
        <w:t>, double-spaced on 8 x 11 paper using Times New Roman or Arial in 12</w:t>
      </w:r>
      <w:r w:rsidR="0050370A">
        <w:t>-</w:t>
      </w:r>
      <w:r w:rsidRPr="00F75A0C">
        <w:t xml:space="preserve">point type. </w:t>
      </w:r>
      <w:r w:rsidR="0050370A">
        <w:t xml:space="preserve"> </w:t>
      </w:r>
    </w:p>
    <w:p w14:paraId="3AB51951" w14:textId="77777777" w:rsidR="005627B1" w:rsidRDefault="005627B1" w:rsidP="005627B1">
      <w:pPr>
        <w:ind w:left="720"/>
      </w:pPr>
    </w:p>
    <w:p w14:paraId="50990AC5" w14:textId="77777777" w:rsidR="005627B1" w:rsidRPr="00F75A0C" w:rsidRDefault="005627B1" w:rsidP="005627B1">
      <w:pPr>
        <w:rPr>
          <w:b/>
          <w:bCs/>
        </w:rPr>
      </w:pPr>
      <w:r w:rsidRPr="00F75A0C">
        <w:rPr>
          <w:b/>
          <w:bCs/>
        </w:rPr>
        <w:t>TOPIC:</w:t>
      </w:r>
    </w:p>
    <w:p w14:paraId="1A3F194F" w14:textId="77777777" w:rsidR="005627B1" w:rsidRDefault="005627B1" w:rsidP="005627B1">
      <w:pPr>
        <w:jc w:val="both"/>
      </w:pPr>
    </w:p>
    <w:p w14:paraId="4D419DB2" w14:textId="7BE8BE94" w:rsidR="00E16B5B" w:rsidRDefault="00E16B5B" w:rsidP="00E16B5B">
      <w:pPr>
        <w:jc w:val="both"/>
      </w:pPr>
      <w:r>
        <w:t xml:space="preserve">There are various rules set by your school that regulate your conduct as a student. Select one rule that you are subject to by your school, and for that </w:t>
      </w:r>
      <w:r w:rsidR="000F6EE2">
        <w:t>particular</w:t>
      </w:r>
      <w:r>
        <w:t xml:space="preserve"> rule, compose an essay setting out an opinion of why you think the particular rule is good or bad.   </w:t>
      </w:r>
    </w:p>
    <w:p w14:paraId="3F3197A6" w14:textId="77777777" w:rsidR="005627B1" w:rsidRDefault="005627B1" w:rsidP="004E16E2">
      <w:pPr>
        <w:widowControl/>
        <w:tabs>
          <w:tab w:val="left" w:pos="-1440"/>
        </w:tabs>
      </w:pPr>
    </w:p>
    <w:p w14:paraId="6C939750" w14:textId="77777777" w:rsidR="005627B1" w:rsidRDefault="005627B1" w:rsidP="005627B1">
      <w:pPr>
        <w:widowControl/>
      </w:pPr>
      <w:r>
        <w:t>I encourage your participation.  If you have any questions, feel free to call me at 221-1104.</w:t>
      </w:r>
    </w:p>
    <w:p w14:paraId="7520DA5C" w14:textId="77777777" w:rsidR="005627B1" w:rsidRDefault="005627B1" w:rsidP="005627B1">
      <w:pPr>
        <w:widowControl/>
      </w:pPr>
    </w:p>
    <w:p w14:paraId="0865F6D5" w14:textId="77777777" w:rsidR="005627B1" w:rsidRDefault="005627B1" w:rsidP="005627B1">
      <w:pPr>
        <w:widowControl/>
      </w:pPr>
      <w:r>
        <w:t>Sincerely,</w:t>
      </w:r>
    </w:p>
    <w:p w14:paraId="4ABB0326" w14:textId="77777777" w:rsidR="005627B1" w:rsidRDefault="005627B1" w:rsidP="005627B1">
      <w:pPr>
        <w:widowControl/>
      </w:pPr>
    </w:p>
    <w:p w14:paraId="0374A45F" w14:textId="77777777" w:rsidR="005627B1" w:rsidRDefault="005627B1" w:rsidP="005627B1">
      <w:pPr>
        <w:widowControl/>
      </w:pPr>
    </w:p>
    <w:p w14:paraId="2CD282A4" w14:textId="77777777" w:rsidR="005627B1" w:rsidRDefault="005627B1" w:rsidP="005627B1">
      <w:pPr>
        <w:widowControl/>
      </w:pPr>
    </w:p>
    <w:p w14:paraId="22EA94E9" w14:textId="77777777" w:rsidR="005627B1" w:rsidRDefault="005627B1" w:rsidP="005627B1">
      <w:pPr>
        <w:widowControl/>
      </w:pPr>
      <w:r>
        <w:t>JOHN S. VEAZEY</w:t>
      </w:r>
    </w:p>
    <w:p w14:paraId="1C5F857D" w14:textId="77777777" w:rsidR="005627B1" w:rsidRDefault="005627B1" w:rsidP="005627B1">
      <w:pPr>
        <w:widowControl/>
      </w:pPr>
      <w:proofErr w:type="gramStart"/>
      <w:r>
        <w:t>for</w:t>
      </w:r>
      <w:proofErr w:type="gramEnd"/>
      <w:r>
        <w:t xml:space="preserve"> the Carter County Bar Association Scholarship Committee</w:t>
      </w:r>
    </w:p>
    <w:p w14:paraId="1790D3E5" w14:textId="77777777" w:rsidR="00636097" w:rsidRDefault="00636097"/>
    <w:sectPr w:rsidR="00636097" w:rsidSect="00BA001D">
      <w:pgSz w:w="12240" w:h="15840"/>
      <w:pgMar w:top="1440" w:right="1440" w:bottom="81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53E6F"/>
    <w:multiLevelType w:val="hybridMultilevel"/>
    <w:tmpl w:val="692A0A28"/>
    <w:lvl w:ilvl="0" w:tplc="F8C69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7B1"/>
    <w:rsid w:val="000F6EE2"/>
    <w:rsid w:val="001C421C"/>
    <w:rsid w:val="001D4167"/>
    <w:rsid w:val="003C6F65"/>
    <w:rsid w:val="004519CA"/>
    <w:rsid w:val="004E16E2"/>
    <w:rsid w:val="0050370A"/>
    <w:rsid w:val="005627B1"/>
    <w:rsid w:val="006006AB"/>
    <w:rsid w:val="00636097"/>
    <w:rsid w:val="00636978"/>
    <w:rsid w:val="0074383D"/>
    <w:rsid w:val="009434DD"/>
    <w:rsid w:val="009942A4"/>
    <w:rsid w:val="00BA001D"/>
    <w:rsid w:val="00BF6B76"/>
    <w:rsid w:val="00CC3239"/>
    <w:rsid w:val="00D1157E"/>
    <w:rsid w:val="00E16B5B"/>
    <w:rsid w:val="00ED7216"/>
    <w:rsid w:val="00F75A0C"/>
    <w:rsid w:val="00FA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3DE9"/>
  <w15:docId w15:val="{E8CFA475-D1A7-4AFF-BDEF-707FB43D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7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text">
    <w:name w:val="Hypertext"/>
    <w:uiPriority w:val="99"/>
    <w:rsid w:val="005627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27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7B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C32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National Bank &amp; Trust of Ardmore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Veazey</dc:creator>
  <cp:lastModifiedBy>Mary Lynn Wood</cp:lastModifiedBy>
  <cp:revision>2</cp:revision>
  <dcterms:created xsi:type="dcterms:W3CDTF">2023-02-03T17:24:00Z</dcterms:created>
  <dcterms:modified xsi:type="dcterms:W3CDTF">2023-02-03T17:24:00Z</dcterms:modified>
</cp:coreProperties>
</file>